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02" w:rsidRDefault="00710B02" w:rsidP="00E4537B">
      <w:pPr>
        <w:pStyle w:val="F2-ZkladnText"/>
        <w:tabs>
          <w:tab w:val="left" w:pos="1134"/>
        </w:tabs>
        <w:jc w:val="center"/>
        <w:rPr>
          <w:b/>
        </w:rPr>
      </w:pPr>
    </w:p>
    <w:p w:rsidR="00710B02" w:rsidRDefault="00710B02" w:rsidP="00E4537B">
      <w:pPr>
        <w:pStyle w:val="F2-ZkladnText"/>
        <w:tabs>
          <w:tab w:val="left" w:pos="1134"/>
        </w:tabs>
        <w:jc w:val="center"/>
        <w:rPr>
          <w:b/>
        </w:rPr>
      </w:pPr>
    </w:p>
    <w:p w:rsidR="00710B02" w:rsidRDefault="00710B02" w:rsidP="00E4537B">
      <w:pPr>
        <w:pStyle w:val="F2-ZkladnText"/>
        <w:tabs>
          <w:tab w:val="left" w:pos="1134"/>
        </w:tabs>
        <w:jc w:val="center"/>
        <w:rPr>
          <w:b/>
        </w:rPr>
      </w:pPr>
    </w:p>
    <w:p w:rsidR="0022391D" w:rsidRDefault="00E4537B" w:rsidP="00E4537B">
      <w:pPr>
        <w:pStyle w:val="F2-ZkladnText"/>
        <w:tabs>
          <w:tab w:val="left" w:pos="1134"/>
        </w:tabs>
        <w:jc w:val="center"/>
        <w:rPr>
          <w:b/>
        </w:rPr>
      </w:pPr>
      <w:r w:rsidRPr="00E4537B">
        <w:rPr>
          <w:b/>
        </w:rPr>
        <w:t>KÚPNA ZMLUVA č. 8/2014</w:t>
      </w:r>
    </w:p>
    <w:p w:rsidR="00710B02" w:rsidRPr="00E4537B" w:rsidRDefault="00710B02" w:rsidP="00E4537B">
      <w:pPr>
        <w:pStyle w:val="F2-ZkladnText"/>
        <w:tabs>
          <w:tab w:val="left" w:pos="1134"/>
        </w:tabs>
        <w:jc w:val="center"/>
        <w:rPr>
          <w:b/>
        </w:rPr>
      </w:pPr>
    </w:p>
    <w:p w:rsidR="00E4537B" w:rsidRDefault="00E4537B" w:rsidP="00E4537B">
      <w:pPr>
        <w:pStyle w:val="F2-ZkladnText"/>
        <w:tabs>
          <w:tab w:val="left" w:pos="113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uzavretá podľa § 588 a 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>. Občianskeho zákonníka (Zákon č. 40/1964 Zb. v znení neskorších predpisov)</w:t>
      </w:r>
    </w:p>
    <w:p w:rsidR="00507841" w:rsidRDefault="00507841" w:rsidP="00E4537B">
      <w:pPr>
        <w:pStyle w:val="F2-ZkladnText"/>
        <w:tabs>
          <w:tab w:val="left" w:pos="113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(ďalej len „zmluva“)</w:t>
      </w:r>
    </w:p>
    <w:p w:rsidR="00E4537B" w:rsidRDefault="00E4537B" w:rsidP="00E4537B">
      <w:pPr>
        <w:pStyle w:val="F2-ZkladnText"/>
        <w:tabs>
          <w:tab w:val="left" w:pos="113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medzi</w:t>
      </w:r>
    </w:p>
    <w:p w:rsidR="00E4537B" w:rsidRDefault="00E4537B" w:rsidP="00E4537B">
      <w:pPr>
        <w:pStyle w:val="F2-ZkladnText"/>
        <w:tabs>
          <w:tab w:val="left" w:pos="1134"/>
        </w:tabs>
        <w:jc w:val="center"/>
        <w:rPr>
          <w:sz w:val="22"/>
          <w:szCs w:val="22"/>
        </w:rPr>
      </w:pPr>
    </w:p>
    <w:p w:rsidR="00E4537B" w:rsidRPr="004B6F22" w:rsidRDefault="00E4537B" w:rsidP="00E4537B">
      <w:pPr>
        <w:pStyle w:val="F2-ZkladnText"/>
        <w:tabs>
          <w:tab w:val="left" w:pos="1134"/>
        </w:tabs>
        <w:rPr>
          <w:b/>
        </w:rPr>
      </w:pPr>
      <w:r w:rsidRPr="004B6F22">
        <w:rPr>
          <w:b/>
        </w:rPr>
        <w:t>Zmluvnými stranami:</w:t>
      </w:r>
    </w:p>
    <w:p w:rsidR="00E4537B" w:rsidRPr="004B6F22" w:rsidRDefault="00E4537B" w:rsidP="00E4537B">
      <w:pPr>
        <w:pStyle w:val="F2-ZkladnText"/>
        <w:tabs>
          <w:tab w:val="left" w:pos="1134"/>
        </w:tabs>
      </w:pPr>
    </w:p>
    <w:p w:rsidR="00E4537B" w:rsidRPr="004B6F22" w:rsidRDefault="00E4537B" w:rsidP="00E4537B">
      <w:pPr>
        <w:pStyle w:val="F2-ZkladnText"/>
        <w:tabs>
          <w:tab w:val="left" w:pos="1134"/>
        </w:tabs>
        <w:rPr>
          <w:b/>
        </w:rPr>
      </w:pPr>
      <w:r w:rsidRPr="004B6F22">
        <w:rPr>
          <w:b/>
        </w:rPr>
        <w:t>Predávajúcim:</w:t>
      </w:r>
    </w:p>
    <w:p w:rsidR="00E4537B" w:rsidRPr="004B6F22" w:rsidRDefault="00E4537B" w:rsidP="00E4537B">
      <w:pPr>
        <w:pStyle w:val="F2-ZkladnText"/>
        <w:tabs>
          <w:tab w:val="left" w:pos="1134"/>
        </w:tabs>
        <w:rPr>
          <w:b/>
        </w:rPr>
      </w:pPr>
      <w:r w:rsidRPr="004B6F22">
        <w:rPr>
          <w:b/>
        </w:rPr>
        <w:t>Meno, priezvisko: Anton Hudák</w:t>
      </w:r>
    </w:p>
    <w:p w:rsidR="00E4537B" w:rsidRPr="004B6F22" w:rsidRDefault="00E4537B" w:rsidP="00E4537B">
      <w:pPr>
        <w:pStyle w:val="F2-ZkladnText"/>
        <w:tabs>
          <w:tab w:val="left" w:pos="1134"/>
        </w:tabs>
      </w:pPr>
      <w:r w:rsidRPr="004B6F22">
        <w:t xml:space="preserve">Dátum narodenia: </w:t>
      </w:r>
    </w:p>
    <w:p w:rsidR="00E4537B" w:rsidRPr="004B6F22" w:rsidRDefault="00E4537B" w:rsidP="00E4537B">
      <w:pPr>
        <w:pStyle w:val="F2-ZkladnText"/>
        <w:tabs>
          <w:tab w:val="left" w:pos="1134"/>
        </w:tabs>
      </w:pPr>
      <w:r w:rsidRPr="004B6F22">
        <w:t>Trvalé bydlisko:</w:t>
      </w:r>
      <w:r w:rsidR="00A513BD" w:rsidRPr="004B6F22">
        <w:t xml:space="preserve"> </w:t>
      </w:r>
    </w:p>
    <w:p w:rsidR="0089085C" w:rsidRPr="004B6F22" w:rsidRDefault="0089085C" w:rsidP="00E4537B">
      <w:pPr>
        <w:pStyle w:val="F2-ZkladnText"/>
        <w:tabs>
          <w:tab w:val="left" w:pos="1134"/>
        </w:tabs>
      </w:pPr>
      <w:r w:rsidRPr="004B6F22">
        <w:t xml:space="preserve">Bankové spojenie: </w:t>
      </w:r>
    </w:p>
    <w:p w:rsidR="00E4537B" w:rsidRPr="004B6F22" w:rsidRDefault="0089085C" w:rsidP="00E4537B">
      <w:pPr>
        <w:pStyle w:val="F2-ZkladnText"/>
        <w:tabs>
          <w:tab w:val="left" w:pos="1134"/>
        </w:tabs>
      </w:pPr>
      <w:r w:rsidRPr="004B6F22">
        <w:t xml:space="preserve">č. ú. : </w:t>
      </w:r>
      <w:bookmarkStart w:id="0" w:name="_GoBack"/>
      <w:bookmarkEnd w:id="0"/>
    </w:p>
    <w:p w:rsidR="0089085C" w:rsidRPr="004B6F22" w:rsidRDefault="0089085C" w:rsidP="00E4537B">
      <w:pPr>
        <w:pStyle w:val="F2-ZkladnText"/>
        <w:tabs>
          <w:tab w:val="left" w:pos="1134"/>
        </w:tabs>
      </w:pPr>
    </w:p>
    <w:p w:rsidR="00E4537B" w:rsidRPr="004B6F22" w:rsidRDefault="0089085C" w:rsidP="00E4537B">
      <w:pPr>
        <w:pStyle w:val="F2-ZkladnText"/>
        <w:tabs>
          <w:tab w:val="left" w:pos="1134"/>
        </w:tabs>
      </w:pPr>
      <w:r w:rsidRPr="004B6F22">
        <w:t>(ďalej len „</w:t>
      </w:r>
      <w:r w:rsidRPr="004B6F22">
        <w:rPr>
          <w:b/>
        </w:rPr>
        <w:t>predávajúci</w:t>
      </w:r>
      <w:r w:rsidRPr="004B6F22">
        <w:t>“)</w:t>
      </w:r>
    </w:p>
    <w:p w:rsidR="0089085C" w:rsidRPr="004B6F22" w:rsidRDefault="0089085C" w:rsidP="00E4537B">
      <w:pPr>
        <w:pStyle w:val="F2-ZkladnText"/>
        <w:tabs>
          <w:tab w:val="left" w:pos="1134"/>
        </w:tabs>
      </w:pPr>
    </w:p>
    <w:p w:rsidR="0089085C" w:rsidRPr="004B6F22" w:rsidRDefault="0089085C" w:rsidP="00E4537B">
      <w:pPr>
        <w:pStyle w:val="F2-ZkladnText"/>
        <w:tabs>
          <w:tab w:val="left" w:pos="1134"/>
        </w:tabs>
      </w:pPr>
    </w:p>
    <w:p w:rsidR="00E4537B" w:rsidRPr="004B6F22" w:rsidRDefault="00E4537B" w:rsidP="00E4537B">
      <w:pPr>
        <w:pStyle w:val="F2-ZkladnText"/>
        <w:tabs>
          <w:tab w:val="left" w:pos="1134"/>
        </w:tabs>
      </w:pPr>
      <w:r w:rsidRPr="004B6F22">
        <w:t>a</w:t>
      </w:r>
    </w:p>
    <w:p w:rsidR="00E4537B" w:rsidRPr="004B6F22" w:rsidRDefault="00E4537B" w:rsidP="00E4537B">
      <w:pPr>
        <w:pStyle w:val="F2-ZkladnText"/>
        <w:tabs>
          <w:tab w:val="left" w:pos="1134"/>
        </w:tabs>
      </w:pPr>
    </w:p>
    <w:p w:rsidR="0089085C" w:rsidRPr="004B6F22" w:rsidRDefault="0089085C" w:rsidP="00E4537B">
      <w:pPr>
        <w:pStyle w:val="F2-ZkladnText"/>
        <w:tabs>
          <w:tab w:val="left" w:pos="1134"/>
        </w:tabs>
      </w:pPr>
    </w:p>
    <w:p w:rsidR="00E4537B" w:rsidRPr="004B6F22" w:rsidRDefault="00E4537B" w:rsidP="00E4537B">
      <w:pPr>
        <w:pStyle w:val="F2-ZkladnText"/>
        <w:tabs>
          <w:tab w:val="left" w:pos="1134"/>
        </w:tabs>
        <w:rPr>
          <w:b/>
        </w:rPr>
      </w:pPr>
      <w:r w:rsidRPr="004B6F22">
        <w:rPr>
          <w:b/>
        </w:rPr>
        <w:t>Kupujúcim:</w:t>
      </w:r>
    </w:p>
    <w:p w:rsidR="00E4537B" w:rsidRPr="00DF39A0" w:rsidRDefault="00E4537B" w:rsidP="00E4537B">
      <w:pPr>
        <w:keepNext/>
        <w:autoSpaceDE w:val="0"/>
        <w:autoSpaceDN w:val="0"/>
        <w:adjustRightInd w:val="0"/>
        <w:jc w:val="both"/>
        <w:rPr>
          <w:b/>
        </w:rPr>
      </w:pPr>
      <w:r w:rsidRPr="00DF39A0">
        <w:rPr>
          <w:b/>
        </w:rPr>
        <w:t xml:space="preserve">Obchodné meno: </w:t>
      </w:r>
      <w:r w:rsidRPr="00DF39A0">
        <w:rPr>
          <w:b/>
        </w:rPr>
        <w:tab/>
        <w:t>KSP, s.r.o.</w:t>
      </w:r>
    </w:p>
    <w:p w:rsidR="00E4537B" w:rsidRPr="00DF39A0" w:rsidRDefault="00E4537B" w:rsidP="00E4537B">
      <w:pPr>
        <w:keepNext/>
        <w:autoSpaceDE w:val="0"/>
        <w:autoSpaceDN w:val="0"/>
        <w:adjustRightInd w:val="0"/>
        <w:jc w:val="both"/>
      </w:pPr>
      <w:r w:rsidRPr="00DF39A0">
        <w:t xml:space="preserve">Sídlo: </w:t>
      </w:r>
      <w:r w:rsidRPr="00DF39A0">
        <w:tab/>
      </w:r>
      <w:r w:rsidRPr="00DF39A0">
        <w:tab/>
      </w:r>
      <w:r w:rsidRPr="00DF39A0">
        <w:tab/>
        <w:t xml:space="preserve">Vajnorská ulica  135, Bratislava  831 04 </w:t>
      </w:r>
    </w:p>
    <w:p w:rsidR="00E4537B" w:rsidRDefault="00E4537B" w:rsidP="00E4537B">
      <w:pPr>
        <w:keepNext/>
        <w:autoSpaceDE w:val="0"/>
        <w:autoSpaceDN w:val="0"/>
        <w:adjustRightInd w:val="0"/>
        <w:jc w:val="both"/>
      </w:pPr>
      <w:r w:rsidRPr="00DF39A0">
        <w:t xml:space="preserve">Zastúpený: </w:t>
      </w:r>
      <w:r w:rsidRPr="00DF39A0">
        <w:tab/>
      </w:r>
      <w:r w:rsidRPr="00DF39A0">
        <w:tab/>
      </w:r>
      <w:r>
        <w:t>Róbert  Müller</w:t>
      </w:r>
    </w:p>
    <w:p w:rsidR="00E4537B" w:rsidRDefault="00E4537B" w:rsidP="00E4537B">
      <w:pPr>
        <w:keepNext/>
        <w:autoSpaceDE w:val="0"/>
        <w:autoSpaceDN w:val="0"/>
        <w:adjustRightInd w:val="0"/>
        <w:ind w:left="1416" w:firstLine="708"/>
        <w:jc w:val="both"/>
      </w:pPr>
      <w:r w:rsidRPr="00DF39A0">
        <w:t xml:space="preserve">Branislav  </w:t>
      </w:r>
      <w:proofErr w:type="spellStart"/>
      <w:r w:rsidRPr="00DF39A0">
        <w:t>Šitina</w:t>
      </w:r>
      <w:proofErr w:type="spellEnd"/>
    </w:p>
    <w:p w:rsidR="00E4537B" w:rsidRPr="00DF39A0" w:rsidRDefault="00E4537B" w:rsidP="00E4537B">
      <w:pPr>
        <w:keepNext/>
        <w:autoSpaceDE w:val="0"/>
        <w:autoSpaceDN w:val="0"/>
        <w:adjustRightInd w:val="0"/>
        <w:ind w:left="1416" w:firstLine="708"/>
        <w:jc w:val="both"/>
      </w:pPr>
      <w:r w:rsidRPr="00DF39A0">
        <w:t xml:space="preserve">Ing.  Pavol  </w:t>
      </w:r>
      <w:proofErr w:type="spellStart"/>
      <w:r w:rsidRPr="00DF39A0">
        <w:t>Špaček</w:t>
      </w:r>
      <w:proofErr w:type="spellEnd"/>
    </w:p>
    <w:p w:rsidR="00E4537B" w:rsidRPr="00DF39A0" w:rsidRDefault="00E4537B" w:rsidP="00E4537B">
      <w:pPr>
        <w:keepNext/>
        <w:autoSpaceDE w:val="0"/>
        <w:autoSpaceDN w:val="0"/>
        <w:adjustRightInd w:val="0"/>
        <w:jc w:val="both"/>
      </w:pPr>
      <w:r w:rsidRPr="00DF39A0">
        <w:t xml:space="preserve">Bankové spojenie: </w:t>
      </w:r>
      <w:r w:rsidRPr="00DF39A0">
        <w:tab/>
        <w:t xml:space="preserve">PRIMA banka, a.s., </w:t>
      </w:r>
    </w:p>
    <w:p w:rsidR="00E4537B" w:rsidRPr="00DF39A0" w:rsidRDefault="00E4537B" w:rsidP="00E4537B">
      <w:pPr>
        <w:keepNext/>
        <w:autoSpaceDE w:val="0"/>
        <w:autoSpaceDN w:val="0"/>
        <w:adjustRightInd w:val="0"/>
        <w:jc w:val="both"/>
      </w:pPr>
      <w:r w:rsidRPr="00DF39A0">
        <w:t xml:space="preserve">č. ú. : </w:t>
      </w:r>
      <w:r w:rsidRPr="00DF39A0">
        <w:tab/>
      </w:r>
      <w:r w:rsidRPr="00DF39A0">
        <w:tab/>
      </w:r>
      <w:r w:rsidRPr="00DF39A0">
        <w:tab/>
        <w:t>4853725001/5600</w:t>
      </w:r>
    </w:p>
    <w:p w:rsidR="00E4537B" w:rsidRPr="00DF39A0" w:rsidRDefault="00E4537B" w:rsidP="00E4537B">
      <w:pPr>
        <w:keepNext/>
        <w:autoSpaceDE w:val="0"/>
        <w:autoSpaceDN w:val="0"/>
        <w:adjustRightInd w:val="0"/>
        <w:jc w:val="both"/>
      </w:pPr>
      <w:r w:rsidRPr="00DF39A0">
        <w:t xml:space="preserve">IČO: </w:t>
      </w:r>
      <w:r w:rsidRPr="00DF39A0">
        <w:tab/>
      </w:r>
      <w:r w:rsidRPr="00DF39A0">
        <w:tab/>
      </w:r>
      <w:r w:rsidRPr="00DF39A0">
        <w:tab/>
        <w:t>35 847</w:t>
      </w:r>
      <w:r>
        <w:t> </w:t>
      </w:r>
      <w:r w:rsidRPr="00DF39A0">
        <w:t>689</w:t>
      </w:r>
    </w:p>
    <w:p w:rsidR="00E4537B" w:rsidRPr="00DF39A0" w:rsidRDefault="00E4537B" w:rsidP="00E4537B">
      <w:pPr>
        <w:keepNext/>
        <w:autoSpaceDE w:val="0"/>
        <w:autoSpaceDN w:val="0"/>
        <w:adjustRightInd w:val="0"/>
        <w:jc w:val="both"/>
      </w:pPr>
      <w:r w:rsidRPr="00DF39A0">
        <w:t xml:space="preserve">DIČ: </w:t>
      </w:r>
      <w:r w:rsidRPr="00DF39A0">
        <w:tab/>
      </w:r>
      <w:r w:rsidRPr="00DF39A0">
        <w:tab/>
      </w:r>
      <w:r w:rsidRPr="00DF39A0">
        <w:tab/>
        <w:t>SK 202 1700 637</w:t>
      </w:r>
    </w:p>
    <w:p w:rsidR="00E4537B" w:rsidRDefault="00E4537B" w:rsidP="00E4537B">
      <w:pPr>
        <w:keepNext/>
        <w:autoSpaceDE w:val="0"/>
        <w:autoSpaceDN w:val="0"/>
        <w:adjustRightInd w:val="0"/>
        <w:jc w:val="both"/>
      </w:pPr>
      <w:r>
        <w:t>Zapísaný v O</w:t>
      </w:r>
      <w:r w:rsidRPr="00DF39A0">
        <w:t>bchodnom registri Okresného súd</w:t>
      </w:r>
      <w:r>
        <w:t xml:space="preserve">u Bratislava I, vložka č. </w:t>
      </w:r>
      <w:r w:rsidRPr="00DF39A0">
        <w:t>27764/B</w:t>
      </w:r>
      <w:r>
        <w:t xml:space="preserve">, </w:t>
      </w:r>
      <w:r w:rsidRPr="00DF39A0">
        <w:t xml:space="preserve"> oddiel </w:t>
      </w:r>
      <w:proofErr w:type="spellStart"/>
      <w:r w:rsidRPr="00DF39A0">
        <w:t>Sro</w:t>
      </w:r>
      <w:proofErr w:type="spellEnd"/>
    </w:p>
    <w:p w:rsidR="0089085C" w:rsidRPr="00DF39A0" w:rsidRDefault="0089085C" w:rsidP="00E4537B">
      <w:pPr>
        <w:keepNext/>
        <w:autoSpaceDE w:val="0"/>
        <w:autoSpaceDN w:val="0"/>
        <w:adjustRightInd w:val="0"/>
        <w:jc w:val="both"/>
      </w:pPr>
    </w:p>
    <w:p w:rsidR="00E4537B" w:rsidRPr="00DF39A0" w:rsidRDefault="00E4537B" w:rsidP="00E4537B">
      <w:pPr>
        <w:autoSpaceDE w:val="0"/>
        <w:autoSpaceDN w:val="0"/>
        <w:adjustRightInd w:val="0"/>
        <w:jc w:val="both"/>
      </w:pPr>
      <w:r w:rsidRPr="00DF39A0">
        <w:t>(ďalej len „</w:t>
      </w:r>
      <w:r w:rsidRPr="00DF39A0">
        <w:rPr>
          <w:b/>
          <w:bCs/>
        </w:rPr>
        <w:t>kupujúci</w:t>
      </w:r>
      <w:r w:rsidRPr="00DF39A0">
        <w:t xml:space="preserve">“)    </w:t>
      </w:r>
    </w:p>
    <w:p w:rsidR="00E4537B" w:rsidRDefault="00E4537B" w:rsidP="00E4537B">
      <w:pPr>
        <w:pStyle w:val="F2-ZkladnText"/>
        <w:tabs>
          <w:tab w:val="left" w:pos="1134"/>
        </w:tabs>
        <w:rPr>
          <w:sz w:val="22"/>
          <w:szCs w:val="22"/>
        </w:rPr>
      </w:pPr>
    </w:p>
    <w:p w:rsidR="00630F69" w:rsidRDefault="00630F69" w:rsidP="00E4537B">
      <w:pPr>
        <w:pStyle w:val="F2-ZkladnText"/>
        <w:tabs>
          <w:tab w:val="left" w:pos="1134"/>
        </w:tabs>
        <w:rPr>
          <w:sz w:val="22"/>
          <w:szCs w:val="22"/>
        </w:rPr>
      </w:pPr>
    </w:p>
    <w:p w:rsidR="00630F69" w:rsidRPr="00630F69" w:rsidRDefault="00630F69" w:rsidP="00630F69">
      <w:pPr>
        <w:pStyle w:val="F2-ZkladnText"/>
        <w:tabs>
          <w:tab w:val="left" w:pos="1134"/>
        </w:tabs>
        <w:jc w:val="center"/>
        <w:rPr>
          <w:b/>
        </w:rPr>
      </w:pPr>
      <w:r w:rsidRPr="00630F69">
        <w:rPr>
          <w:b/>
        </w:rPr>
        <w:t>Čl. I</w:t>
      </w:r>
    </w:p>
    <w:p w:rsidR="00630F69" w:rsidRDefault="00630F69" w:rsidP="00630F69">
      <w:pPr>
        <w:pStyle w:val="F2-ZkladnText"/>
        <w:tabs>
          <w:tab w:val="left" w:pos="1134"/>
        </w:tabs>
        <w:jc w:val="center"/>
        <w:rPr>
          <w:b/>
        </w:rPr>
      </w:pPr>
      <w:r w:rsidRPr="00630F69">
        <w:rPr>
          <w:b/>
        </w:rPr>
        <w:t>Predmet zmluvy</w:t>
      </w:r>
    </w:p>
    <w:p w:rsidR="00630F69" w:rsidRDefault="00630F69" w:rsidP="00630F69">
      <w:pPr>
        <w:pStyle w:val="F2-ZkladnText"/>
        <w:tabs>
          <w:tab w:val="left" w:pos="1134"/>
        </w:tabs>
        <w:jc w:val="center"/>
        <w:rPr>
          <w:b/>
        </w:rPr>
      </w:pPr>
    </w:p>
    <w:p w:rsidR="00FA2D64" w:rsidRDefault="004E5B6E" w:rsidP="001E081A">
      <w:pPr>
        <w:pStyle w:val="F2-ZkladnText"/>
        <w:tabs>
          <w:tab w:val="left" w:pos="1134"/>
        </w:tabs>
      </w:pPr>
      <w:r>
        <w:t>1</w:t>
      </w:r>
      <w:r w:rsidR="001E081A" w:rsidRPr="004E5B6E">
        <w:t xml:space="preserve">.1 </w:t>
      </w:r>
      <w:r w:rsidR="00FA2D64">
        <w:t>Predávajúci je vlastníkom nasledujúcich zariadení:</w:t>
      </w:r>
    </w:p>
    <w:p w:rsidR="00FA2D64" w:rsidRDefault="00FA2D64" w:rsidP="001E081A">
      <w:pPr>
        <w:pStyle w:val="F2-ZkladnText"/>
        <w:tabs>
          <w:tab w:val="left" w:pos="1134"/>
        </w:tabs>
      </w:pPr>
    </w:p>
    <w:p w:rsidR="00FA2D64" w:rsidRPr="004E5B6E" w:rsidRDefault="00FA2D64" w:rsidP="00FA2D64">
      <w:pPr>
        <w:pStyle w:val="F2-ZkladnText"/>
        <w:numPr>
          <w:ilvl w:val="0"/>
          <w:numId w:val="1"/>
        </w:numPr>
        <w:tabs>
          <w:tab w:val="left" w:pos="1134"/>
        </w:tabs>
      </w:pPr>
      <w:r w:rsidRPr="004E5B6E">
        <w:t>Píla elektrická 380V na kov</w:t>
      </w:r>
    </w:p>
    <w:p w:rsidR="00FA2D64" w:rsidRPr="004E5B6E" w:rsidRDefault="00FA2D64" w:rsidP="00FA2D64">
      <w:pPr>
        <w:pStyle w:val="F2-ZkladnText"/>
        <w:numPr>
          <w:ilvl w:val="0"/>
          <w:numId w:val="1"/>
        </w:numPr>
        <w:tabs>
          <w:tab w:val="left" w:pos="1134"/>
        </w:tabs>
      </w:pPr>
      <w:r w:rsidRPr="004E5B6E">
        <w:t>Pákové nožnice na guľatinu a ploché oceľové profily</w:t>
      </w:r>
    </w:p>
    <w:p w:rsidR="00FA2D64" w:rsidRPr="004E5B6E" w:rsidRDefault="00FA2D64" w:rsidP="00FA2D64">
      <w:pPr>
        <w:pStyle w:val="F2-ZkladnText"/>
        <w:numPr>
          <w:ilvl w:val="0"/>
          <w:numId w:val="1"/>
        </w:numPr>
        <w:tabs>
          <w:tab w:val="left" w:pos="1134"/>
        </w:tabs>
      </w:pPr>
      <w:r w:rsidRPr="004E5B6E">
        <w:t>Tabuľové  nožnice na plech NTP 1000/2,5</w:t>
      </w:r>
    </w:p>
    <w:p w:rsidR="00FA2D64" w:rsidRPr="004E5B6E" w:rsidRDefault="00FA2D64" w:rsidP="00FA2D64">
      <w:pPr>
        <w:pStyle w:val="F2-ZkladnText"/>
        <w:numPr>
          <w:ilvl w:val="0"/>
          <w:numId w:val="1"/>
        </w:numPr>
        <w:tabs>
          <w:tab w:val="left" w:pos="1134"/>
        </w:tabs>
      </w:pPr>
      <w:r w:rsidRPr="004E5B6E">
        <w:t>Nákova veľká 80 kg</w:t>
      </w:r>
    </w:p>
    <w:p w:rsidR="00FA2D64" w:rsidRPr="004E5B6E" w:rsidRDefault="00FA2D64" w:rsidP="00FA2D64">
      <w:pPr>
        <w:pStyle w:val="F2-ZkladnText"/>
        <w:numPr>
          <w:ilvl w:val="0"/>
          <w:numId w:val="1"/>
        </w:numPr>
        <w:tabs>
          <w:tab w:val="left" w:pos="1134"/>
        </w:tabs>
      </w:pPr>
      <w:r w:rsidRPr="004E5B6E">
        <w:t>Zverák veľký 150 mm čeľusť</w:t>
      </w:r>
    </w:p>
    <w:p w:rsidR="00FA2D64" w:rsidRDefault="00FA2D64" w:rsidP="001E081A">
      <w:pPr>
        <w:pStyle w:val="F2-ZkladnText"/>
        <w:numPr>
          <w:ilvl w:val="0"/>
          <w:numId w:val="1"/>
        </w:numPr>
        <w:tabs>
          <w:tab w:val="left" w:pos="1134"/>
        </w:tabs>
      </w:pPr>
      <w:r w:rsidRPr="004E5B6E">
        <w:t>Zverák veľký 120 mm čeľusť</w:t>
      </w:r>
      <w:r>
        <w:t xml:space="preserve"> </w:t>
      </w:r>
    </w:p>
    <w:p w:rsidR="00FA2D64" w:rsidRDefault="00FA2D64" w:rsidP="00FA2D64">
      <w:pPr>
        <w:pStyle w:val="F2-ZkladnText"/>
        <w:tabs>
          <w:tab w:val="left" w:pos="1134"/>
        </w:tabs>
        <w:ind w:left="720"/>
      </w:pPr>
      <w:r>
        <w:t>(ďalej len „predmet kúpy“)</w:t>
      </w:r>
    </w:p>
    <w:p w:rsidR="00FA2D64" w:rsidRDefault="00FA2D64" w:rsidP="00FA2D64">
      <w:pPr>
        <w:pStyle w:val="F2-ZkladnText"/>
        <w:tabs>
          <w:tab w:val="left" w:pos="1134"/>
        </w:tabs>
        <w:ind w:left="720"/>
      </w:pPr>
    </w:p>
    <w:p w:rsidR="00FA2D64" w:rsidRDefault="00FA2D64" w:rsidP="00FA2D64">
      <w:pPr>
        <w:pStyle w:val="F2-ZkladnText"/>
        <w:tabs>
          <w:tab w:val="left" w:pos="1134"/>
        </w:tabs>
      </w:pPr>
      <w:r>
        <w:t>1.2 Predmetom tejto zmluvy je prevod vlastníckeho práva k predmetu kúpy z predávajúceho na kupujúceho za podmienok stanovených touto zmluvou.</w:t>
      </w:r>
    </w:p>
    <w:p w:rsidR="004B6F22" w:rsidRDefault="004B6F22" w:rsidP="00FA2D64">
      <w:pPr>
        <w:pStyle w:val="F2-ZkladnText"/>
        <w:tabs>
          <w:tab w:val="left" w:pos="1134"/>
        </w:tabs>
      </w:pPr>
    </w:p>
    <w:p w:rsidR="004B6F22" w:rsidRDefault="004B6F22" w:rsidP="00FA2D64">
      <w:pPr>
        <w:pStyle w:val="F2-ZkladnText"/>
        <w:tabs>
          <w:tab w:val="left" w:pos="1134"/>
        </w:tabs>
      </w:pPr>
    </w:p>
    <w:p w:rsidR="004B6F22" w:rsidRDefault="004B6F22" w:rsidP="00FA2D64">
      <w:pPr>
        <w:pStyle w:val="F2-ZkladnText"/>
        <w:tabs>
          <w:tab w:val="left" w:pos="1134"/>
        </w:tabs>
      </w:pPr>
    </w:p>
    <w:p w:rsidR="00FA2D64" w:rsidRDefault="00FA2D64" w:rsidP="001E081A">
      <w:pPr>
        <w:pStyle w:val="F2-ZkladnText"/>
        <w:tabs>
          <w:tab w:val="left" w:pos="1134"/>
        </w:tabs>
      </w:pPr>
    </w:p>
    <w:p w:rsidR="00A35E3B" w:rsidRDefault="00FA2D64" w:rsidP="001E081A">
      <w:pPr>
        <w:pStyle w:val="F2-ZkladnText"/>
        <w:tabs>
          <w:tab w:val="left" w:pos="1134"/>
        </w:tabs>
      </w:pPr>
      <w:r>
        <w:t xml:space="preserve">1.3 </w:t>
      </w:r>
      <w:r w:rsidR="00507841">
        <w:t>Predávajúci sa touto zmluvou zaväzuje o</w:t>
      </w:r>
      <w:r w:rsidR="00A513BD">
        <w:t xml:space="preserve">dovzdať kupujúcemu </w:t>
      </w:r>
      <w:r>
        <w:t>predmet kúpy</w:t>
      </w:r>
      <w:r w:rsidR="000C4F11">
        <w:t xml:space="preserve"> </w:t>
      </w:r>
      <w:r>
        <w:t xml:space="preserve">a kupujúci sa </w:t>
      </w:r>
    </w:p>
    <w:p w:rsidR="009C229D" w:rsidRDefault="00FA2D64" w:rsidP="001E081A">
      <w:pPr>
        <w:pStyle w:val="F2-ZkladnText"/>
        <w:tabs>
          <w:tab w:val="left" w:pos="1134"/>
        </w:tabs>
      </w:pPr>
      <w:r>
        <w:t xml:space="preserve">zaväzuje predmet kúpy prevziať a zaplatiť zaň </w:t>
      </w:r>
      <w:r w:rsidR="002C2371">
        <w:t xml:space="preserve">dohodnutú </w:t>
      </w:r>
      <w:r>
        <w:t>kúpnu cenu</w:t>
      </w:r>
      <w:r w:rsidR="002C2371">
        <w:t xml:space="preserve"> podľa podmienok uvedených v tejto zmluve</w:t>
      </w:r>
      <w:r>
        <w:t>.</w:t>
      </w:r>
    </w:p>
    <w:p w:rsidR="00507841" w:rsidRDefault="00507841" w:rsidP="004E5B6E">
      <w:pPr>
        <w:pStyle w:val="F2-ZkladnText"/>
        <w:tabs>
          <w:tab w:val="left" w:pos="1134"/>
        </w:tabs>
      </w:pPr>
    </w:p>
    <w:p w:rsidR="004E5B6E" w:rsidRDefault="004E5B6E" w:rsidP="004E5B6E">
      <w:pPr>
        <w:pStyle w:val="F2-ZkladnText"/>
        <w:tabs>
          <w:tab w:val="left" w:pos="1134"/>
        </w:tabs>
      </w:pPr>
    </w:p>
    <w:p w:rsidR="004E5B6E" w:rsidRPr="004E5B6E" w:rsidRDefault="004E5B6E" w:rsidP="004E5B6E">
      <w:pPr>
        <w:pStyle w:val="F2-ZkladnText"/>
        <w:tabs>
          <w:tab w:val="left" w:pos="1134"/>
        </w:tabs>
        <w:jc w:val="center"/>
        <w:rPr>
          <w:b/>
        </w:rPr>
      </w:pPr>
      <w:r w:rsidRPr="004E5B6E">
        <w:rPr>
          <w:b/>
        </w:rPr>
        <w:t>Čl. II</w:t>
      </w:r>
    </w:p>
    <w:p w:rsidR="004E5B6E" w:rsidRDefault="004E5B6E" w:rsidP="004E5B6E">
      <w:pPr>
        <w:pStyle w:val="F2-ZkladnText"/>
        <w:tabs>
          <w:tab w:val="left" w:pos="1134"/>
        </w:tabs>
        <w:jc w:val="center"/>
        <w:rPr>
          <w:b/>
        </w:rPr>
      </w:pPr>
      <w:r w:rsidRPr="004E5B6E">
        <w:rPr>
          <w:b/>
        </w:rPr>
        <w:t>Kúpna cena</w:t>
      </w:r>
    </w:p>
    <w:p w:rsidR="004E5B6E" w:rsidRPr="002C2371" w:rsidRDefault="004E5B6E" w:rsidP="004E5B6E">
      <w:pPr>
        <w:pStyle w:val="F2-ZkladnText"/>
        <w:tabs>
          <w:tab w:val="left" w:pos="1134"/>
        </w:tabs>
        <w:jc w:val="center"/>
      </w:pPr>
    </w:p>
    <w:p w:rsidR="004E5B6E" w:rsidRDefault="00BC7214" w:rsidP="004E5B6E">
      <w:pPr>
        <w:pStyle w:val="F2-ZkladnText"/>
        <w:tabs>
          <w:tab w:val="left" w:pos="1134"/>
        </w:tabs>
        <w:rPr>
          <w:b/>
        </w:rPr>
      </w:pPr>
      <w:r>
        <w:t xml:space="preserve">2.1 Kúpna cena je dohodnutá zmluvnými stranami v zmysle zákona o cenách </w:t>
      </w:r>
      <w:r w:rsidR="00234C7A">
        <w:t xml:space="preserve">č. 18/1996 Z. z. v znení neskorších predpisov </w:t>
      </w:r>
      <w:r w:rsidR="002C2371">
        <w:t>nasledovne</w:t>
      </w:r>
      <w:r w:rsidR="004E5B6E" w:rsidRPr="002C2371">
        <w:t>:</w:t>
      </w:r>
    </w:p>
    <w:p w:rsidR="004E5B6E" w:rsidRDefault="004E5B6E" w:rsidP="004E5B6E">
      <w:pPr>
        <w:pStyle w:val="F2-ZkladnText"/>
        <w:tabs>
          <w:tab w:val="left" w:pos="1134"/>
        </w:tabs>
        <w:rPr>
          <w:b/>
        </w:rPr>
      </w:pPr>
    </w:p>
    <w:p w:rsidR="00234C7A" w:rsidRPr="00234C7A" w:rsidRDefault="00234C7A" w:rsidP="004E5B6E">
      <w:pPr>
        <w:pStyle w:val="F2-ZkladnText"/>
        <w:tabs>
          <w:tab w:val="left" w:pos="1134"/>
        </w:tabs>
      </w:pPr>
      <w:r w:rsidRPr="00234C7A">
        <w:t>Cena za jednotlivé položky:</w:t>
      </w:r>
    </w:p>
    <w:p w:rsidR="004E5B6E" w:rsidRPr="004E5B6E" w:rsidRDefault="004E5B6E" w:rsidP="004E5B6E">
      <w:pPr>
        <w:pStyle w:val="F2-ZkladnText"/>
        <w:numPr>
          <w:ilvl w:val="0"/>
          <w:numId w:val="2"/>
        </w:numPr>
        <w:tabs>
          <w:tab w:val="left" w:pos="1134"/>
        </w:tabs>
      </w:pPr>
      <w:r w:rsidRPr="00234C7A">
        <w:t>Píla elektrická 380V na</w:t>
      </w:r>
      <w:r w:rsidRPr="004E5B6E">
        <w:t xml:space="preserve"> kov</w:t>
      </w:r>
      <w:r>
        <w:t>.........................................................500.-€</w:t>
      </w:r>
    </w:p>
    <w:p w:rsidR="004E5B6E" w:rsidRPr="004E5B6E" w:rsidRDefault="004E5B6E" w:rsidP="004E5B6E">
      <w:pPr>
        <w:pStyle w:val="F2-ZkladnText"/>
        <w:numPr>
          <w:ilvl w:val="0"/>
          <w:numId w:val="2"/>
        </w:numPr>
        <w:tabs>
          <w:tab w:val="left" w:pos="1134"/>
        </w:tabs>
      </w:pPr>
      <w:r w:rsidRPr="004E5B6E">
        <w:t>Pákové nožnice na guľatinu a ploché oceľové profily</w:t>
      </w:r>
      <w:r>
        <w:t>.................430.-€</w:t>
      </w:r>
    </w:p>
    <w:p w:rsidR="004E5B6E" w:rsidRPr="004E5B6E" w:rsidRDefault="004E5B6E" w:rsidP="004E5B6E">
      <w:pPr>
        <w:pStyle w:val="F2-ZkladnText"/>
        <w:numPr>
          <w:ilvl w:val="0"/>
          <w:numId w:val="2"/>
        </w:numPr>
        <w:tabs>
          <w:tab w:val="left" w:pos="1134"/>
        </w:tabs>
      </w:pPr>
      <w:r w:rsidRPr="004E5B6E">
        <w:t>Tabuľové  nožnice na plech NTP 1000/2,5</w:t>
      </w:r>
      <w:r>
        <w:t>..................................500.-€</w:t>
      </w:r>
    </w:p>
    <w:p w:rsidR="004E5B6E" w:rsidRPr="004E5B6E" w:rsidRDefault="004E5B6E" w:rsidP="004E5B6E">
      <w:pPr>
        <w:pStyle w:val="F2-ZkladnText"/>
        <w:numPr>
          <w:ilvl w:val="0"/>
          <w:numId w:val="2"/>
        </w:numPr>
        <w:tabs>
          <w:tab w:val="left" w:pos="1134"/>
        </w:tabs>
      </w:pPr>
      <w:r w:rsidRPr="004E5B6E">
        <w:t>Nákova veľká 80 kg</w:t>
      </w:r>
      <w:r>
        <w:t>...................................</w:t>
      </w:r>
      <w:r w:rsidR="00234C7A">
        <w:t>...............................</w:t>
      </w:r>
      <w:r>
        <w:t>...200.-€</w:t>
      </w:r>
    </w:p>
    <w:p w:rsidR="004E5B6E" w:rsidRPr="004E5B6E" w:rsidRDefault="004E5B6E" w:rsidP="004E5B6E">
      <w:pPr>
        <w:pStyle w:val="F2-ZkladnText"/>
        <w:numPr>
          <w:ilvl w:val="0"/>
          <w:numId w:val="2"/>
        </w:numPr>
        <w:tabs>
          <w:tab w:val="left" w:pos="1134"/>
        </w:tabs>
      </w:pPr>
      <w:r w:rsidRPr="004E5B6E">
        <w:t>Zverák veľký 150 mm čeľusť</w:t>
      </w:r>
      <w:r>
        <w:t>.......................................................60.-€</w:t>
      </w:r>
    </w:p>
    <w:p w:rsidR="004E5B6E" w:rsidRDefault="004E5B6E" w:rsidP="004E5B6E">
      <w:pPr>
        <w:pStyle w:val="F2-ZkladnText"/>
        <w:numPr>
          <w:ilvl w:val="0"/>
          <w:numId w:val="2"/>
        </w:numPr>
        <w:tabs>
          <w:tab w:val="left" w:pos="1134"/>
        </w:tabs>
      </w:pPr>
      <w:r w:rsidRPr="004E5B6E">
        <w:t>Zverák veľký 120 mm čeľusť</w:t>
      </w:r>
      <w:r>
        <w:t>.......................................................40.-€</w:t>
      </w:r>
    </w:p>
    <w:p w:rsidR="004E5B6E" w:rsidRDefault="00D210CF" w:rsidP="004E5B6E">
      <w:pPr>
        <w:pStyle w:val="F2-ZkladnText"/>
        <w:tabs>
          <w:tab w:val="left" w:pos="1134"/>
        </w:tabs>
        <w:rPr>
          <w:b/>
        </w:rPr>
      </w:pPr>
      <w:r>
        <w:rPr>
          <w:b/>
        </w:rPr>
        <w:t xml:space="preserve">   ___________________________________________________________________________</w:t>
      </w:r>
    </w:p>
    <w:p w:rsidR="00D210CF" w:rsidRDefault="00D210CF" w:rsidP="004E5B6E">
      <w:pPr>
        <w:pStyle w:val="F2-ZkladnText"/>
        <w:tabs>
          <w:tab w:val="left" w:pos="1134"/>
        </w:tabs>
        <w:rPr>
          <w:b/>
        </w:rPr>
      </w:pPr>
    </w:p>
    <w:p w:rsidR="00D210CF" w:rsidRDefault="00D210CF" w:rsidP="00D210CF">
      <w:pPr>
        <w:pStyle w:val="F2-ZkladnText"/>
        <w:tabs>
          <w:tab w:val="left" w:pos="1134"/>
        </w:tabs>
        <w:jc w:val="center"/>
        <w:rPr>
          <w:b/>
        </w:rPr>
      </w:pPr>
      <w:r>
        <w:rPr>
          <w:b/>
        </w:rPr>
        <w:t>cena v celkovej výške: 1.730.-€</w:t>
      </w:r>
    </w:p>
    <w:p w:rsidR="00D210CF" w:rsidRDefault="00D210CF" w:rsidP="00D210CF">
      <w:pPr>
        <w:pStyle w:val="F2-ZkladnText"/>
        <w:tabs>
          <w:tab w:val="left" w:pos="1134"/>
        </w:tabs>
        <w:jc w:val="center"/>
        <w:rPr>
          <w:b/>
        </w:rPr>
      </w:pPr>
      <w:r>
        <w:rPr>
          <w:b/>
        </w:rPr>
        <w:t>(slovom: tisícsedemstotridsať EUR)</w:t>
      </w:r>
    </w:p>
    <w:p w:rsidR="00D210CF" w:rsidRDefault="00D210CF" w:rsidP="00D210CF">
      <w:pPr>
        <w:pStyle w:val="F2-ZkladnText"/>
        <w:tabs>
          <w:tab w:val="left" w:pos="1134"/>
        </w:tabs>
        <w:jc w:val="center"/>
        <w:rPr>
          <w:b/>
        </w:rPr>
      </w:pPr>
    </w:p>
    <w:p w:rsidR="00D210CF" w:rsidRDefault="00D210CF" w:rsidP="00D210CF">
      <w:pPr>
        <w:pStyle w:val="F2-ZkladnText"/>
        <w:tabs>
          <w:tab w:val="left" w:pos="1134"/>
        </w:tabs>
      </w:pPr>
      <w:r w:rsidRPr="00D210CF">
        <w:t xml:space="preserve">Zmluvné strany sa dohodli, že táto cena je výsledná a zahŕňa všetky náklady predávajúceho spojené s predajom </w:t>
      </w:r>
      <w:r w:rsidR="00A4309B">
        <w:t>predmetu kúpy</w:t>
      </w:r>
      <w:r w:rsidRPr="00D210CF">
        <w:t>.</w:t>
      </w:r>
    </w:p>
    <w:p w:rsidR="00D210CF" w:rsidRDefault="00D210CF" w:rsidP="00D210CF">
      <w:pPr>
        <w:pStyle w:val="F2-ZkladnText"/>
        <w:tabs>
          <w:tab w:val="left" w:pos="1134"/>
        </w:tabs>
      </w:pPr>
    </w:p>
    <w:p w:rsidR="00D210CF" w:rsidRDefault="00D210CF" w:rsidP="00D210CF">
      <w:pPr>
        <w:pStyle w:val="F2-ZkladnText"/>
        <w:tabs>
          <w:tab w:val="left" w:pos="1134"/>
        </w:tabs>
      </w:pPr>
      <w:r>
        <w:t>2.2 Zmluvné strany sa dohodli, že kupujúci zaplatí kúpnu cenu podľa čl. II ods. 1 zmluvy do 14 d</w:t>
      </w:r>
      <w:r w:rsidR="00BC7214">
        <w:t>ní odo dňa podpisu tejto zmluvy bezhotovostným prevodom na účet predávajúceho uvedený v záhlaví tejto zmluvy.</w:t>
      </w:r>
    </w:p>
    <w:p w:rsidR="00656C72" w:rsidRDefault="00656C72" w:rsidP="00D210CF">
      <w:pPr>
        <w:pStyle w:val="F2-ZkladnText"/>
        <w:tabs>
          <w:tab w:val="left" w:pos="1134"/>
        </w:tabs>
      </w:pPr>
    </w:p>
    <w:p w:rsidR="00123C66" w:rsidRDefault="00123C66" w:rsidP="00D210CF">
      <w:pPr>
        <w:pStyle w:val="F2-ZkladnText"/>
        <w:tabs>
          <w:tab w:val="left" w:pos="1134"/>
        </w:tabs>
      </w:pPr>
    </w:p>
    <w:p w:rsidR="00123C66" w:rsidRPr="00123C66" w:rsidRDefault="00123C66" w:rsidP="00123C66">
      <w:pPr>
        <w:pStyle w:val="F2-ZkladnText"/>
        <w:tabs>
          <w:tab w:val="left" w:pos="1134"/>
        </w:tabs>
        <w:jc w:val="center"/>
        <w:rPr>
          <w:b/>
        </w:rPr>
      </w:pPr>
      <w:r w:rsidRPr="00123C66">
        <w:rPr>
          <w:b/>
        </w:rPr>
        <w:t>Článok III</w:t>
      </w:r>
    </w:p>
    <w:p w:rsidR="00123C66" w:rsidRDefault="00123C66" w:rsidP="00123C66">
      <w:pPr>
        <w:pStyle w:val="F2-ZkladnText"/>
        <w:tabs>
          <w:tab w:val="left" w:pos="1134"/>
        </w:tabs>
        <w:jc w:val="center"/>
        <w:rPr>
          <w:b/>
        </w:rPr>
      </w:pPr>
      <w:r w:rsidRPr="00123C66">
        <w:rPr>
          <w:b/>
        </w:rPr>
        <w:t>Odovzdanie predmetu kúpy</w:t>
      </w:r>
    </w:p>
    <w:p w:rsidR="00A35E3B" w:rsidRPr="00123C66" w:rsidRDefault="00A35E3B" w:rsidP="00123C66">
      <w:pPr>
        <w:pStyle w:val="F2-ZkladnText"/>
        <w:tabs>
          <w:tab w:val="left" w:pos="1134"/>
        </w:tabs>
        <w:jc w:val="center"/>
        <w:rPr>
          <w:b/>
        </w:rPr>
      </w:pPr>
    </w:p>
    <w:p w:rsidR="00123C66" w:rsidRDefault="00123C66" w:rsidP="00D210CF">
      <w:pPr>
        <w:pStyle w:val="F2-ZkladnText"/>
        <w:tabs>
          <w:tab w:val="left" w:pos="1134"/>
        </w:tabs>
      </w:pPr>
      <w:r>
        <w:t>3.1 Predávajúci sa zaväzuje odovzdať</w:t>
      </w:r>
      <w:r w:rsidR="00A35E3B">
        <w:t xml:space="preserve"> kupujúcemu</w:t>
      </w:r>
      <w:r>
        <w:t xml:space="preserve"> predmet kúpy do 7 dní od podpisu zmluvy.</w:t>
      </w:r>
    </w:p>
    <w:p w:rsidR="00123C66" w:rsidRDefault="00123C66" w:rsidP="00D210CF">
      <w:pPr>
        <w:pStyle w:val="F2-ZkladnText"/>
        <w:tabs>
          <w:tab w:val="left" w:pos="1134"/>
        </w:tabs>
      </w:pPr>
      <w:r>
        <w:t>3.2 Predávajúci sa zaväzuje odovzdať predmet kúpy v mieste odovzdania, t. j. Areál V 135 CENTRUM, Vajnorská 135, 831 04, Bratislava.</w:t>
      </w:r>
    </w:p>
    <w:p w:rsidR="00376E8D" w:rsidRDefault="00376E8D" w:rsidP="000C4F11">
      <w:pPr>
        <w:pStyle w:val="F2-ZkladnText"/>
        <w:tabs>
          <w:tab w:val="left" w:pos="1134"/>
        </w:tabs>
        <w:rPr>
          <w:b/>
        </w:rPr>
      </w:pPr>
    </w:p>
    <w:p w:rsidR="00123C66" w:rsidRPr="000C4F11" w:rsidRDefault="00123C66" w:rsidP="000C4F11">
      <w:pPr>
        <w:pStyle w:val="F2-ZkladnText"/>
        <w:tabs>
          <w:tab w:val="left" w:pos="1134"/>
        </w:tabs>
        <w:rPr>
          <w:b/>
        </w:rPr>
      </w:pPr>
    </w:p>
    <w:p w:rsidR="00656C72" w:rsidRPr="000C4F11" w:rsidRDefault="00123C66" w:rsidP="000C4F11">
      <w:pPr>
        <w:pStyle w:val="F2-ZkladnText"/>
        <w:tabs>
          <w:tab w:val="left" w:pos="1134"/>
        </w:tabs>
        <w:jc w:val="center"/>
        <w:rPr>
          <w:b/>
        </w:rPr>
      </w:pPr>
      <w:r>
        <w:rPr>
          <w:b/>
        </w:rPr>
        <w:t>Článok IV</w:t>
      </w:r>
    </w:p>
    <w:p w:rsidR="00376E8D" w:rsidRDefault="00044EFA" w:rsidP="000C4F11">
      <w:pPr>
        <w:pStyle w:val="F2-ZkladnText"/>
        <w:tabs>
          <w:tab w:val="left" w:pos="1134"/>
        </w:tabs>
        <w:jc w:val="center"/>
        <w:rPr>
          <w:b/>
        </w:rPr>
      </w:pPr>
      <w:r>
        <w:rPr>
          <w:b/>
        </w:rPr>
        <w:t>Nadobudnutie vlastníckeho práva</w:t>
      </w:r>
    </w:p>
    <w:p w:rsidR="000C4F11" w:rsidRDefault="000C4F11" w:rsidP="000C4F11">
      <w:pPr>
        <w:pStyle w:val="F2-ZkladnText"/>
        <w:tabs>
          <w:tab w:val="left" w:pos="1134"/>
        </w:tabs>
        <w:jc w:val="center"/>
        <w:rPr>
          <w:b/>
        </w:rPr>
      </w:pPr>
    </w:p>
    <w:p w:rsidR="000C4F11" w:rsidRDefault="00123C66" w:rsidP="000C4F11">
      <w:pPr>
        <w:pStyle w:val="F2-ZkladnText"/>
        <w:tabs>
          <w:tab w:val="left" w:pos="1134"/>
        </w:tabs>
      </w:pPr>
      <w:r>
        <w:t>4</w:t>
      </w:r>
      <w:r w:rsidR="000C4F11" w:rsidRPr="000C4F11">
        <w:t>.1</w:t>
      </w:r>
      <w:r w:rsidR="000C4F11">
        <w:t xml:space="preserve"> </w:t>
      </w:r>
      <w:r w:rsidR="00044EFA">
        <w:t>Zmluvné strany sa výslovne dohodli, že vlastnícke právo k predmetu kúpy prechádza z predávajúceho na kupujúceho okamihom úplného zaplatenia kúpnej ceny.</w:t>
      </w:r>
    </w:p>
    <w:p w:rsidR="000C4F11" w:rsidRDefault="00123C66" w:rsidP="000C4F11">
      <w:pPr>
        <w:pStyle w:val="F2-ZkladnText"/>
        <w:tabs>
          <w:tab w:val="left" w:pos="1134"/>
        </w:tabs>
      </w:pPr>
      <w:r>
        <w:t>4</w:t>
      </w:r>
      <w:r w:rsidR="000C4F11">
        <w:t xml:space="preserve">.2 Nebezpečenstvo náhodnej skazy a náhodného zhoršenia prechádza na kupujúceho </w:t>
      </w:r>
      <w:r w:rsidR="00044EFA">
        <w:t>nadobudnutím vlastníckeho práva.</w:t>
      </w:r>
    </w:p>
    <w:p w:rsidR="00044EFA" w:rsidRDefault="00123C66" w:rsidP="000C4F11">
      <w:pPr>
        <w:pStyle w:val="F2-ZkladnText"/>
        <w:tabs>
          <w:tab w:val="left" w:pos="1134"/>
        </w:tabs>
      </w:pPr>
      <w:r>
        <w:t>4</w:t>
      </w:r>
      <w:r w:rsidR="00044EFA">
        <w:t>.3 Predávajúci vyhlasuje, že predmet kúpy nie</w:t>
      </w:r>
      <w:r w:rsidR="00A1019B">
        <w:t xml:space="preserve"> je</w:t>
      </w:r>
      <w:r w:rsidR="00044EFA">
        <w:t xml:space="preserve"> zaťažený záložným právom, ani iným právom zodpovedajúcim právam tretích osôb k cudzej veci.</w:t>
      </w:r>
    </w:p>
    <w:p w:rsidR="00044EFA" w:rsidRPr="000C4F11" w:rsidRDefault="00044EFA" w:rsidP="000C4F11">
      <w:pPr>
        <w:pStyle w:val="F2-ZkladnText"/>
        <w:tabs>
          <w:tab w:val="left" w:pos="1134"/>
        </w:tabs>
      </w:pPr>
    </w:p>
    <w:p w:rsidR="00376E8D" w:rsidRDefault="00376E8D" w:rsidP="00D210CF">
      <w:pPr>
        <w:pStyle w:val="F2-ZkladnText"/>
        <w:tabs>
          <w:tab w:val="left" w:pos="1134"/>
        </w:tabs>
      </w:pPr>
    </w:p>
    <w:p w:rsidR="004B6F22" w:rsidRDefault="004B6F22" w:rsidP="00D210CF">
      <w:pPr>
        <w:pStyle w:val="F2-ZkladnText"/>
        <w:tabs>
          <w:tab w:val="left" w:pos="1134"/>
        </w:tabs>
      </w:pPr>
    </w:p>
    <w:p w:rsidR="004B6F22" w:rsidRDefault="004B6F22" w:rsidP="00D210CF">
      <w:pPr>
        <w:pStyle w:val="F2-ZkladnText"/>
        <w:tabs>
          <w:tab w:val="left" w:pos="1134"/>
        </w:tabs>
      </w:pPr>
    </w:p>
    <w:p w:rsidR="008C7DCC" w:rsidRDefault="008C7DCC" w:rsidP="00D210CF">
      <w:pPr>
        <w:pStyle w:val="F2-ZkladnText"/>
        <w:tabs>
          <w:tab w:val="left" w:pos="1134"/>
        </w:tabs>
      </w:pPr>
    </w:p>
    <w:p w:rsidR="008C7DCC" w:rsidRDefault="008C7DCC" w:rsidP="00D210CF">
      <w:pPr>
        <w:pStyle w:val="F2-ZkladnText"/>
        <w:tabs>
          <w:tab w:val="left" w:pos="1134"/>
        </w:tabs>
      </w:pPr>
    </w:p>
    <w:p w:rsidR="008C7DCC" w:rsidRDefault="008C7DCC" w:rsidP="00D210CF">
      <w:pPr>
        <w:pStyle w:val="F2-ZkladnText"/>
        <w:tabs>
          <w:tab w:val="left" w:pos="1134"/>
        </w:tabs>
      </w:pPr>
    </w:p>
    <w:p w:rsidR="008C7DCC" w:rsidRDefault="008C7DCC" w:rsidP="00D210CF">
      <w:pPr>
        <w:pStyle w:val="F2-ZkladnText"/>
        <w:tabs>
          <w:tab w:val="left" w:pos="1134"/>
        </w:tabs>
      </w:pPr>
    </w:p>
    <w:p w:rsidR="00656C72" w:rsidRPr="00656C72" w:rsidRDefault="000C4F11" w:rsidP="00656C72">
      <w:pPr>
        <w:pStyle w:val="F2-ZkladnText"/>
        <w:tabs>
          <w:tab w:val="left" w:pos="1134"/>
        </w:tabs>
        <w:jc w:val="center"/>
        <w:rPr>
          <w:b/>
        </w:rPr>
      </w:pPr>
      <w:r>
        <w:rPr>
          <w:b/>
        </w:rPr>
        <w:t>Článok V</w:t>
      </w:r>
    </w:p>
    <w:p w:rsidR="00656C72" w:rsidRDefault="00656C72" w:rsidP="00656C72">
      <w:pPr>
        <w:pStyle w:val="F2-ZkladnText"/>
        <w:tabs>
          <w:tab w:val="left" w:pos="1134"/>
        </w:tabs>
        <w:jc w:val="center"/>
        <w:rPr>
          <w:b/>
        </w:rPr>
      </w:pPr>
      <w:r w:rsidRPr="00656C72">
        <w:rPr>
          <w:b/>
        </w:rPr>
        <w:t xml:space="preserve"> Záverečné ustanovenia</w:t>
      </w:r>
    </w:p>
    <w:p w:rsidR="00656C72" w:rsidRPr="00656C72" w:rsidRDefault="00656C72" w:rsidP="00656C72">
      <w:pPr>
        <w:pStyle w:val="F2-ZkladnText"/>
        <w:tabs>
          <w:tab w:val="left" w:pos="1134"/>
        </w:tabs>
      </w:pPr>
    </w:p>
    <w:p w:rsidR="00AD4552" w:rsidRDefault="00123C66" w:rsidP="00656C72">
      <w:pPr>
        <w:pStyle w:val="F2-ZkladnText"/>
        <w:tabs>
          <w:tab w:val="left" w:pos="1134"/>
        </w:tabs>
      </w:pPr>
      <w:r>
        <w:t>5</w:t>
      </w:r>
      <w:r w:rsidR="000C4F11">
        <w:t>.1</w:t>
      </w:r>
      <w:r w:rsidR="00656C72">
        <w:t xml:space="preserve"> Vzťahy, práva a povinnosti zmluvných strán, ktoré nie sú v tejto zmluve výslovne upravené, </w:t>
      </w:r>
    </w:p>
    <w:p w:rsidR="00656C72" w:rsidRPr="00656C72" w:rsidRDefault="00656C72" w:rsidP="00656C72">
      <w:pPr>
        <w:pStyle w:val="F2-ZkladnText"/>
        <w:tabs>
          <w:tab w:val="left" w:pos="1134"/>
        </w:tabs>
      </w:pPr>
      <w:r>
        <w:t xml:space="preserve">sa spravujú príslušnými ustanoveniami Občianskeho zákonníka a ostatných právnych predpisov platných v Slovenskej republike. </w:t>
      </w:r>
    </w:p>
    <w:p w:rsidR="00656C72" w:rsidRPr="00656C72" w:rsidRDefault="00123C66" w:rsidP="00656C72">
      <w:pPr>
        <w:pStyle w:val="F2-ZkladnText"/>
        <w:tabs>
          <w:tab w:val="left" w:pos="1134"/>
        </w:tabs>
      </w:pPr>
      <w:r>
        <w:t>5</w:t>
      </w:r>
      <w:r w:rsidR="000C4F11">
        <w:t>.2</w:t>
      </w:r>
      <w:r w:rsidR="00656C72">
        <w:t xml:space="preserve"> </w:t>
      </w:r>
      <w:r w:rsidR="00656C72" w:rsidRPr="00656C72">
        <w:t>Zmluva sa považuje za platne uzavretú dňom</w:t>
      </w:r>
      <w:r w:rsidR="00656C72">
        <w:t xml:space="preserve"> podpisu oboma zmluvnými stranami</w:t>
      </w:r>
      <w:r w:rsidR="00656C72" w:rsidRPr="00656C72">
        <w:t xml:space="preserve"> a </w:t>
      </w:r>
      <w:r w:rsidR="00656C72" w:rsidRPr="00A4309B">
        <w:t>a účinnosť nadobudne dňom nasledujúcim po dni jej zverejnenia na webovom sídle kupujúceho v zmysle zákona č. 211/2000 Z. z. o slobodnom prístupe k informáciám a o zmene a doplnení niektorých zákonov (zákon o slobode informácií).</w:t>
      </w:r>
    </w:p>
    <w:p w:rsidR="00656C72" w:rsidRPr="00656C72" w:rsidRDefault="00123C66" w:rsidP="00656C72">
      <w:pPr>
        <w:pStyle w:val="F2-ZkladnText"/>
        <w:tabs>
          <w:tab w:val="left" w:pos="1134"/>
        </w:tabs>
      </w:pPr>
      <w:r>
        <w:t>5</w:t>
      </w:r>
      <w:r w:rsidR="000C4F11">
        <w:t>.3</w:t>
      </w:r>
      <w:r w:rsidR="00656C72" w:rsidRPr="00656C72">
        <w:t xml:space="preserve"> Zmluvné strany prehlasujú, že sa na tomto právnom úkone dohodli dobrovoľne, prejav ich vôle bol slob</w:t>
      </w:r>
      <w:r w:rsidR="00656C72">
        <w:t>odný a vážny a doslovné znenie z</w:t>
      </w:r>
      <w:r w:rsidR="00656C72" w:rsidRPr="00656C72">
        <w:t>mluvy je s ich prejavom vôl</w:t>
      </w:r>
      <w:r w:rsidR="00656C72">
        <w:t>e v úplnom súlade. Zmluva bola z</w:t>
      </w:r>
      <w:r w:rsidR="00656C72" w:rsidRPr="00656C72">
        <w:t>mluvnými stranami prečítaná a na znak súhlasu s jej obsahom nimi vlastnoručne podpísaná.</w:t>
      </w:r>
    </w:p>
    <w:p w:rsidR="00656C72" w:rsidRDefault="00123C66" w:rsidP="00656C72">
      <w:pPr>
        <w:pStyle w:val="F2-ZkladnText"/>
        <w:tabs>
          <w:tab w:val="left" w:pos="1134"/>
        </w:tabs>
      </w:pPr>
      <w:r>
        <w:t>5</w:t>
      </w:r>
      <w:r w:rsidR="000C4F11">
        <w:t>.4</w:t>
      </w:r>
      <w:r w:rsidR="00656C72">
        <w:t xml:space="preserve"> </w:t>
      </w:r>
      <w:r w:rsidR="00656C72" w:rsidRPr="00656C72">
        <w:t>Zmluva je vyhotovená v  troch orig</w:t>
      </w:r>
      <w:r w:rsidR="00656C72">
        <w:t xml:space="preserve">ináloch. Jeden originál </w:t>
      </w:r>
      <w:proofErr w:type="spellStart"/>
      <w:r w:rsidR="00656C72">
        <w:t>obdrží</w:t>
      </w:r>
      <w:proofErr w:type="spellEnd"/>
      <w:r w:rsidR="00656C72">
        <w:t xml:space="preserve"> predávajúci a dva kupujúci.</w:t>
      </w:r>
    </w:p>
    <w:p w:rsidR="00656C72" w:rsidRDefault="00656C72" w:rsidP="00656C72">
      <w:pPr>
        <w:pStyle w:val="F2-ZkladnText"/>
        <w:tabs>
          <w:tab w:val="left" w:pos="1134"/>
        </w:tabs>
      </w:pPr>
    </w:p>
    <w:p w:rsidR="00376E8D" w:rsidRDefault="00376E8D" w:rsidP="00656C72">
      <w:pPr>
        <w:pStyle w:val="F2-ZkladnText"/>
        <w:tabs>
          <w:tab w:val="left" w:pos="1134"/>
        </w:tabs>
      </w:pPr>
    </w:p>
    <w:p w:rsidR="00656C72" w:rsidRPr="00656C72" w:rsidRDefault="00A83C6C" w:rsidP="00656C72">
      <w:pPr>
        <w:pStyle w:val="F2-ZkladnText"/>
        <w:tabs>
          <w:tab w:val="left" w:pos="1134"/>
        </w:tabs>
      </w:pPr>
      <w:r>
        <w:t>V Bratislave, dňa 25.11.2014</w:t>
      </w:r>
    </w:p>
    <w:p w:rsidR="00656C72" w:rsidRPr="00656C72" w:rsidRDefault="00656C72" w:rsidP="00656C72">
      <w:pPr>
        <w:pStyle w:val="F2-ZkladnText"/>
        <w:tabs>
          <w:tab w:val="left" w:pos="1134"/>
        </w:tabs>
      </w:pPr>
    </w:p>
    <w:p w:rsidR="00376E8D" w:rsidRDefault="00376E8D" w:rsidP="00376E8D">
      <w:pPr>
        <w:keepNext/>
        <w:autoSpaceDE w:val="0"/>
        <w:autoSpaceDN w:val="0"/>
        <w:adjustRightInd w:val="0"/>
        <w:jc w:val="both"/>
        <w:rPr>
          <w:rFonts w:eastAsia="Lucida Sans Unicode"/>
          <w:lang w:eastAsia="ar-SA"/>
        </w:rPr>
      </w:pPr>
      <w:r w:rsidRPr="00376E8D">
        <w:rPr>
          <w:rFonts w:eastAsia="Lucida Sans Unicode"/>
          <w:b/>
          <w:lang w:eastAsia="ar-SA"/>
        </w:rPr>
        <w:t>Predávajúci:</w:t>
      </w:r>
      <w:r w:rsidRPr="00376E8D">
        <w:rPr>
          <w:rFonts w:eastAsia="Lucida Sans Unicode"/>
          <w:lang w:eastAsia="ar-SA"/>
        </w:rPr>
        <w:t xml:space="preserve"> </w:t>
      </w:r>
      <w:r w:rsidRPr="00376E8D">
        <w:rPr>
          <w:rFonts w:eastAsia="Lucida Sans Unicode"/>
          <w:lang w:eastAsia="ar-SA"/>
        </w:rPr>
        <w:tab/>
      </w:r>
      <w:r w:rsidRPr="00376E8D">
        <w:rPr>
          <w:rFonts w:eastAsia="Lucida Sans Unicode"/>
          <w:lang w:eastAsia="ar-SA"/>
        </w:rPr>
        <w:tab/>
      </w:r>
      <w:r w:rsidRPr="00376E8D">
        <w:rPr>
          <w:rFonts w:eastAsia="Lucida Sans Unicode"/>
          <w:lang w:eastAsia="ar-SA"/>
        </w:rPr>
        <w:tab/>
      </w:r>
      <w:r w:rsidRPr="00376E8D">
        <w:rPr>
          <w:rFonts w:eastAsia="Lucida Sans Unicode"/>
          <w:lang w:eastAsia="ar-SA"/>
        </w:rPr>
        <w:tab/>
      </w:r>
      <w:r w:rsidRPr="00376E8D">
        <w:rPr>
          <w:rFonts w:eastAsia="Lucida Sans Unicode"/>
          <w:lang w:eastAsia="ar-SA"/>
        </w:rPr>
        <w:tab/>
      </w:r>
      <w:r>
        <w:rPr>
          <w:rFonts w:eastAsia="Lucida Sans Unicode"/>
          <w:b/>
          <w:lang w:eastAsia="ar-SA"/>
        </w:rPr>
        <w:tab/>
      </w:r>
      <w:r w:rsidRPr="00376E8D">
        <w:rPr>
          <w:rFonts w:eastAsia="Lucida Sans Unicode"/>
          <w:b/>
          <w:lang w:eastAsia="ar-SA"/>
        </w:rPr>
        <w:t>Kupujúci:</w:t>
      </w:r>
      <w:r w:rsidRPr="00376E8D">
        <w:rPr>
          <w:rFonts w:eastAsia="Lucida Sans Unicode"/>
          <w:lang w:eastAsia="ar-SA"/>
        </w:rPr>
        <w:t xml:space="preserve"> </w:t>
      </w:r>
    </w:p>
    <w:p w:rsidR="00376E8D" w:rsidRPr="00376E8D" w:rsidRDefault="00376E8D" w:rsidP="00376E8D">
      <w:pPr>
        <w:keepNext/>
        <w:autoSpaceDE w:val="0"/>
        <w:autoSpaceDN w:val="0"/>
        <w:adjustRightInd w:val="0"/>
        <w:ind w:left="4248" w:firstLine="708"/>
        <w:jc w:val="both"/>
        <w:rPr>
          <w:rFonts w:eastAsia="Lucida Sans Unicode"/>
          <w:lang w:eastAsia="ar-SA"/>
        </w:rPr>
      </w:pPr>
      <w:r w:rsidRPr="00376E8D">
        <w:rPr>
          <w:rFonts w:eastAsia="Lucida Sans Unicode"/>
          <w:lang w:eastAsia="ar-SA"/>
        </w:rPr>
        <w:t>KSP, s.r.o.</w:t>
      </w:r>
    </w:p>
    <w:p w:rsidR="00376E8D" w:rsidRPr="00376E8D" w:rsidRDefault="00376E8D" w:rsidP="00376E8D">
      <w:pPr>
        <w:keepNext/>
        <w:autoSpaceDE w:val="0"/>
        <w:autoSpaceDN w:val="0"/>
        <w:adjustRightInd w:val="0"/>
        <w:jc w:val="both"/>
        <w:rPr>
          <w:rFonts w:eastAsia="Lucida Sans Unicode"/>
          <w:lang w:eastAsia="ar-SA"/>
        </w:rPr>
      </w:pPr>
      <w:r w:rsidRPr="00376E8D">
        <w:rPr>
          <w:rFonts w:eastAsia="Lucida Sans Unicode"/>
          <w:lang w:eastAsia="ar-SA"/>
        </w:rPr>
        <w:tab/>
      </w:r>
      <w:r w:rsidRPr="00376E8D">
        <w:rPr>
          <w:rFonts w:eastAsia="Lucida Sans Unicode"/>
          <w:lang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5"/>
      </w:tblGrid>
      <w:tr w:rsidR="00376E8D" w:rsidRPr="00376E8D" w:rsidTr="0013640C">
        <w:tc>
          <w:tcPr>
            <w:tcW w:w="4778" w:type="dxa"/>
          </w:tcPr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  <w:r w:rsidRPr="00376E8D">
              <w:rPr>
                <w:rFonts w:eastAsia="Lucida Sans Unicode"/>
                <w:lang w:eastAsia="ar-SA"/>
              </w:rPr>
              <w:t>....................................</w:t>
            </w:r>
          </w:p>
          <w:p w:rsidR="00376E8D" w:rsidRPr="00376E8D" w:rsidRDefault="00376E8D" w:rsidP="0013640C">
            <w:pPr>
              <w:tabs>
                <w:tab w:val="left" w:pos="1276"/>
              </w:tabs>
              <w:jc w:val="both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Anton Hudák</w:t>
            </w:r>
          </w:p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tabs>
                <w:tab w:val="left" w:pos="4320"/>
                <w:tab w:val="left" w:pos="5040"/>
                <w:tab w:val="left" w:pos="8820"/>
              </w:tabs>
              <w:jc w:val="both"/>
              <w:rPr>
                <w:rFonts w:eastAsia="Lucida Sans Unicode"/>
                <w:lang w:eastAsia="ar-SA"/>
              </w:rPr>
            </w:pPr>
          </w:p>
        </w:tc>
        <w:tc>
          <w:tcPr>
            <w:tcW w:w="4798" w:type="dxa"/>
          </w:tcPr>
          <w:p w:rsidR="00376E8D" w:rsidRDefault="00376E8D" w:rsidP="0013640C">
            <w:pPr>
              <w:jc w:val="both"/>
              <w:rPr>
                <w:rFonts w:eastAsia="Lucida Sans Unicode"/>
                <w:lang w:eastAsia="ar-SA"/>
              </w:rPr>
            </w:pPr>
          </w:p>
          <w:p w:rsidR="00A1019B" w:rsidRDefault="00A1019B" w:rsidP="0013640C">
            <w:pPr>
              <w:jc w:val="both"/>
              <w:rPr>
                <w:rFonts w:eastAsia="Lucida Sans Unicode"/>
                <w:lang w:eastAsia="ar-SA"/>
              </w:rPr>
            </w:pPr>
          </w:p>
          <w:p w:rsidR="00A1019B" w:rsidRPr="00376E8D" w:rsidRDefault="00A1019B" w:rsidP="0013640C">
            <w:pPr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jc w:val="both"/>
              <w:rPr>
                <w:rFonts w:eastAsia="Lucida Sans Unicode"/>
                <w:lang w:eastAsia="ar-SA"/>
              </w:rPr>
            </w:pPr>
            <w:r w:rsidRPr="00376E8D">
              <w:rPr>
                <w:rFonts w:eastAsia="Lucida Sans Unicode"/>
                <w:lang w:eastAsia="ar-SA"/>
              </w:rPr>
              <w:t>.......................................</w:t>
            </w:r>
            <w:r w:rsidRPr="00376E8D">
              <w:rPr>
                <w:rFonts w:eastAsia="Lucida Sans Unicode"/>
                <w:lang w:eastAsia="ar-SA"/>
              </w:rPr>
              <w:tab/>
            </w:r>
          </w:p>
          <w:p w:rsidR="00376E8D" w:rsidRPr="00376E8D" w:rsidRDefault="00376E8D" w:rsidP="0013640C">
            <w:pPr>
              <w:jc w:val="both"/>
              <w:rPr>
                <w:rFonts w:eastAsia="Lucida Sans Unicode"/>
                <w:lang w:eastAsia="ar-SA"/>
              </w:rPr>
            </w:pPr>
            <w:r w:rsidRPr="00376E8D">
              <w:rPr>
                <w:rFonts w:eastAsia="Lucida Sans Unicode"/>
                <w:lang w:eastAsia="ar-SA"/>
              </w:rPr>
              <w:t>Róbert Müller, konateľ</w:t>
            </w:r>
            <w:r w:rsidRPr="00376E8D">
              <w:rPr>
                <w:rFonts w:eastAsia="Lucida Sans Unicode"/>
                <w:lang w:eastAsia="ar-SA"/>
              </w:rPr>
              <w:tab/>
            </w:r>
            <w:r w:rsidRPr="00376E8D">
              <w:rPr>
                <w:rFonts w:eastAsia="Lucida Sans Unicode"/>
                <w:lang w:eastAsia="ar-SA"/>
              </w:rPr>
              <w:tab/>
            </w:r>
            <w:r w:rsidRPr="00376E8D">
              <w:rPr>
                <w:rFonts w:eastAsia="Lucida Sans Unicode"/>
                <w:lang w:eastAsia="ar-SA"/>
              </w:rPr>
              <w:tab/>
            </w:r>
            <w:r w:rsidRPr="00376E8D">
              <w:rPr>
                <w:rFonts w:eastAsia="Lucida Sans Unicode"/>
                <w:lang w:eastAsia="ar-SA"/>
              </w:rPr>
              <w:tab/>
            </w:r>
          </w:p>
          <w:p w:rsidR="00376E8D" w:rsidRPr="00376E8D" w:rsidRDefault="00376E8D" w:rsidP="0013640C">
            <w:pPr>
              <w:jc w:val="both"/>
              <w:rPr>
                <w:rFonts w:eastAsia="Lucida Sans Unicode"/>
                <w:lang w:eastAsia="ar-SA"/>
              </w:rPr>
            </w:pPr>
          </w:p>
          <w:p w:rsidR="00376E8D" w:rsidRPr="00376E8D" w:rsidRDefault="00376E8D" w:rsidP="0013640C">
            <w:pPr>
              <w:jc w:val="both"/>
              <w:rPr>
                <w:rFonts w:eastAsia="Lucida Sans Unicode"/>
                <w:lang w:eastAsia="ar-SA"/>
              </w:rPr>
            </w:pPr>
          </w:p>
          <w:p w:rsidR="00376E8D" w:rsidRPr="00000ABC" w:rsidRDefault="00376E8D" w:rsidP="0013640C">
            <w:pPr>
              <w:pStyle w:val="F2-ZkladnText"/>
            </w:pPr>
            <w:r w:rsidRPr="00376E8D">
              <w:t>.........................................</w:t>
            </w:r>
            <w:r w:rsidRPr="00376E8D">
              <w:tab/>
            </w:r>
          </w:p>
          <w:p w:rsidR="00376E8D" w:rsidRPr="00000ABC" w:rsidRDefault="00376E8D" w:rsidP="0013640C">
            <w:pPr>
              <w:pStyle w:val="F2-ZkladnText"/>
            </w:pPr>
            <w:r w:rsidRPr="00376E8D">
              <w:t xml:space="preserve">Branislav </w:t>
            </w:r>
            <w:proofErr w:type="spellStart"/>
            <w:r w:rsidRPr="00376E8D">
              <w:t>Šitina</w:t>
            </w:r>
            <w:proofErr w:type="spellEnd"/>
            <w:r w:rsidRPr="00376E8D">
              <w:t>, konateľ</w:t>
            </w:r>
          </w:p>
          <w:p w:rsidR="00376E8D" w:rsidRPr="00000ABC" w:rsidRDefault="00376E8D" w:rsidP="0013640C">
            <w:pPr>
              <w:pStyle w:val="F2-ZkladnText"/>
            </w:pPr>
          </w:p>
          <w:p w:rsidR="00376E8D" w:rsidRPr="00000ABC" w:rsidRDefault="00376E8D" w:rsidP="0013640C">
            <w:pPr>
              <w:pStyle w:val="F2-ZkladnText"/>
            </w:pPr>
          </w:p>
          <w:p w:rsidR="00376E8D" w:rsidRPr="00000ABC" w:rsidRDefault="00376E8D" w:rsidP="0013640C">
            <w:pPr>
              <w:pStyle w:val="F2-ZkladnText"/>
            </w:pPr>
            <w:r w:rsidRPr="00376E8D">
              <w:t>...........................................</w:t>
            </w:r>
          </w:p>
          <w:p w:rsidR="00376E8D" w:rsidRPr="00B34946" w:rsidRDefault="00376E8D" w:rsidP="0013640C">
            <w:pPr>
              <w:pStyle w:val="F2-ZkladnText"/>
            </w:pPr>
            <w:r w:rsidRPr="00376E8D">
              <w:t xml:space="preserve">Ing. Pavol </w:t>
            </w:r>
            <w:proofErr w:type="spellStart"/>
            <w:r w:rsidRPr="00376E8D">
              <w:t>Špaček</w:t>
            </w:r>
            <w:proofErr w:type="spellEnd"/>
            <w:r w:rsidRPr="00376E8D">
              <w:t xml:space="preserve">, konateľ                                 </w:t>
            </w:r>
          </w:p>
        </w:tc>
      </w:tr>
    </w:tbl>
    <w:p w:rsidR="00656C72" w:rsidRPr="00D210CF" w:rsidRDefault="00656C72" w:rsidP="00D210CF">
      <w:pPr>
        <w:pStyle w:val="F2-ZkladnText"/>
        <w:tabs>
          <w:tab w:val="left" w:pos="1134"/>
        </w:tabs>
      </w:pPr>
    </w:p>
    <w:sectPr w:rsidR="00656C72" w:rsidRPr="00D210CF" w:rsidSect="001C7311">
      <w:footnotePr>
        <w:pos w:val="beneathText"/>
        <w:numRestart w:val="eachPage"/>
      </w:footnotePr>
      <w:endnotePr>
        <w:numFmt w:val="decimal"/>
      </w:endnotePr>
      <w:pgSz w:w="11905" w:h="16837"/>
      <w:pgMar w:top="567" w:right="1134" w:bottom="7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A3BE9"/>
    <w:multiLevelType w:val="hybridMultilevel"/>
    <w:tmpl w:val="D0340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1554"/>
    <w:multiLevelType w:val="hybridMultilevel"/>
    <w:tmpl w:val="D0340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2"/>
  </w:compat>
  <w:rsids>
    <w:rsidRoot w:val="001C7311"/>
    <w:rsid w:val="000154AA"/>
    <w:rsid w:val="00044EFA"/>
    <w:rsid w:val="000C4F11"/>
    <w:rsid w:val="00123C66"/>
    <w:rsid w:val="001357AC"/>
    <w:rsid w:val="00157856"/>
    <w:rsid w:val="001A2FAD"/>
    <w:rsid w:val="001B646C"/>
    <w:rsid w:val="001C7311"/>
    <w:rsid w:val="001E081A"/>
    <w:rsid w:val="00202EDA"/>
    <w:rsid w:val="0022391D"/>
    <w:rsid w:val="00234C7A"/>
    <w:rsid w:val="0024661B"/>
    <w:rsid w:val="002C2371"/>
    <w:rsid w:val="002D11B6"/>
    <w:rsid w:val="002D56FB"/>
    <w:rsid w:val="003113E5"/>
    <w:rsid w:val="0033397F"/>
    <w:rsid w:val="00337FAF"/>
    <w:rsid w:val="00376E8D"/>
    <w:rsid w:val="0039503E"/>
    <w:rsid w:val="003E2B56"/>
    <w:rsid w:val="00413F21"/>
    <w:rsid w:val="004B6F22"/>
    <w:rsid w:val="004E5B6E"/>
    <w:rsid w:val="004E77A8"/>
    <w:rsid w:val="004F490F"/>
    <w:rsid w:val="005064A9"/>
    <w:rsid w:val="00507841"/>
    <w:rsid w:val="00517B51"/>
    <w:rsid w:val="005432EB"/>
    <w:rsid w:val="00556AED"/>
    <w:rsid w:val="005860F4"/>
    <w:rsid w:val="005A3F7C"/>
    <w:rsid w:val="00630F69"/>
    <w:rsid w:val="00656C72"/>
    <w:rsid w:val="006A0B41"/>
    <w:rsid w:val="006D73DF"/>
    <w:rsid w:val="00704FCA"/>
    <w:rsid w:val="00710B02"/>
    <w:rsid w:val="007C5CDD"/>
    <w:rsid w:val="007D3D18"/>
    <w:rsid w:val="007E59A6"/>
    <w:rsid w:val="007F1E04"/>
    <w:rsid w:val="0080224C"/>
    <w:rsid w:val="00821F21"/>
    <w:rsid w:val="0089085C"/>
    <w:rsid w:val="008C7D2C"/>
    <w:rsid w:val="008C7DCC"/>
    <w:rsid w:val="0097795B"/>
    <w:rsid w:val="009C229D"/>
    <w:rsid w:val="009F5F22"/>
    <w:rsid w:val="00A1019B"/>
    <w:rsid w:val="00A115EF"/>
    <w:rsid w:val="00A35E3B"/>
    <w:rsid w:val="00A4309B"/>
    <w:rsid w:val="00A513BD"/>
    <w:rsid w:val="00A83C6C"/>
    <w:rsid w:val="00AD4552"/>
    <w:rsid w:val="00AD5FD3"/>
    <w:rsid w:val="00BC7214"/>
    <w:rsid w:val="00C2468F"/>
    <w:rsid w:val="00CB765E"/>
    <w:rsid w:val="00CC4D57"/>
    <w:rsid w:val="00CD0DDC"/>
    <w:rsid w:val="00D210CF"/>
    <w:rsid w:val="00D83345"/>
    <w:rsid w:val="00DE324D"/>
    <w:rsid w:val="00E4537B"/>
    <w:rsid w:val="00EB2C49"/>
    <w:rsid w:val="00F2712B"/>
    <w:rsid w:val="00F33DBA"/>
    <w:rsid w:val="00F84641"/>
    <w:rsid w:val="00FA2D64"/>
    <w:rsid w:val="00FA34EC"/>
    <w:rsid w:val="00FB1D3D"/>
    <w:rsid w:val="00FC10AB"/>
    <w:rsid w:val="00FC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3943-6715-445A-9A61-11F9CBE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3DF"/>
    <w:pPr>
      <w:suppressAutoHyphens w:val="0"/>
      <w:spacing w:before="100" w:beforeAutospacing="1" w:after="119"/>
    </w:pPr>
  </w:style>
  <w:style w:type="paragraph" w:customStyle="1" w:styleId="F2-ZkladnText">
    <w:name w:val="F2-ZákladnýText"/>
    <w:basedOn w:val="Normlny"/>
    <w:rsid w:val="00157856"/>
    <w:pPr>
      <w:widowControl w:val="0"/>
      <w:jc w:val="both"/>
    </w:pPr>
    <w:rPr>
      <w:rFonts w:eastAsia="Lucida Sans Unicode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D2C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rsid w:val="00656C72"/>
    <w:pPr>
      <w:widowControl w:val="0"/>
      <w:spacing w:after="120"/>
      <w:ind w:left="283"/>
    </w:pPr>
    <w:rPr>
      <w:rFonts w:eastAsia="Lucida Sans Unicode"/>
      <w:sz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56C72"/>
    <w:rPr>
      <w:rFonts w:ascii="Times New Roman" w:eastAsia="Lucida Sans Unicode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KSP s.r.o.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A Joríková</cp:lastModifiedBy>
  <cp:revision>50</cp:revision>
  <cp:lastPrinted>2014-11-25T08:03:00Z</cp:lastPrinted>
  <dcterms:created xsi:type="dcterms:W3CDTF">2012-05-23T12:46:00Z</dcterms:created>
  <dcterms:modified xsi:type="dcterms:W3CDTF">2014-11-26T13:14:00Z</dcterms:modified>
</cp:coreProperties>
</file>